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DB" w:rsidRPr="00EC7F1D" w:rsidRDefault="00BD57DB" w:rsidP="00BD57DB">
      <w:pPr>
        <w:jc w:val="center"/>
        <w:rPr>
          <w:rFonts w:ascii="Calibri" w:hAnsi="Calibri" w:cs="Calibri"/>
          <w:b/>
          <w:sz w:val="28"/>
          <w:szCs w:val="32"/>
        </w:rPr>
      </w:pPr>
      <w:r>
        <w:rPr>
          <w:rFonts w:ascii="Calibri" w:hAnsi="Calibri" w:cs="Calibri"/>
          <w:noProof/>
          <w:sz w:val="28"/>
          <w:szCs w:val="32"/>
          <w:lang w:val="en-GB" w:eastAsia="en-GB"/>
        </w:rPr>
        <w:drawing>
          <wp:inline distT="0" distB="0" distL="0" distR="0">
            <wp:extent cx="1158875" cy="605790"/>
            <wp:effectExtent l="19050" t="0" r="3175" b="0"/>
            <wp:docPr id="1" name="Picture 1" descr="Beehiv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hive Logo new"/>
                    <pic:cNvPicPr>
                      <a:picLocks noChangeAspect="1" noChangeArrowheads="1"/>
                    </pic:cNvPicPr>
                  </pic:nvPicPr>
                  <pic:blipFill>
                    <a:blip r:embed="rId7" cstate="print"/>
                    <a:srcRect/>
                    <a:stretch>
                      <a:fillRect/>
                    </a:stretch>
                  </pic:blipFill>
                  <pic:spPr bwMode="auto">
                    <a:xfrm>
                      <a:off x="0" y="0"/>
                      <a:ext cx="1158875" cy="605790"/>
                    </a:xfrm>
                    <a:prstGeom prst="rect">
                      <a:avLst/>
                    </a:prstGeom>
                    <a:noFill/>
                    <a:ln w="9525">
                      <a:noFill/>
                      <a:miter lim="800000"/>
                      <a:headEnd/>
                      <a:tailEnd/>
                    </a:ln>
                  </pic:spPr>
                </pic:pic>
              </a:graphicData>
            </a:graphic>
          </wp:inline>
        </w:drawing>
      </w:r>
    </w:p>
    <w:p w:rsidR="00BD57DB" w:rsidRPr="00A775FC" w:rsidRDefault="00BD57DB" w:rsidP="00BD57DB">
      <w:pPr>
        <w:jc w:val="center"/>
        <w:rPr>
          <w:rFonts w:ascii="Calibri" w:hAnsi="Calibri" w:cs="Calibri"/>
          <w:szCs w:val="32"/>
        </w:rPr>
      </w:pPr>
      <w:r w:rsidRPr="00A775FC">
        <w:rPr>
          <w:rFonts w:ascii="Calibri" w:hAnsi="Calibri" w:cs="Calibri"/>
          <w:szCs w:val="32"/>
        </w:rPr>
        <w:t>Low Moor Centre, Bray Road, Fulford, YO10 4JG – Telephone 01904 849100</w:t>
      </w:r>
    </w:p>
    <w:p w:rsidR="00D073AE" w:rsidRDefault="00D073AE" w:rsidP="00BD57DB">
      <w:pPr>
        <w:pStyle w:val="Title"/>
        <w:rPr>
          <w:rFonts w:asciiTheme="minorHAnsi" w:hAnsiTheme="minorHAnsi" w:cstheme="minorHAnsi"/>
          <w:bCs w:val="0"/>
          <w:sz w:val="24"/>
          <w:szCs w:val="24"/>
        </w:rPr>
      </w:pPr>
    </w:p>
    <w:p w:rsidR="00B161A8" w:rsidRPr="00BD57DB" w:rsidRDefault="00415416" w:rsidP="00BD57DB">
      <w:pPr>
        <w:pStyle w:val="Title"/>
        <w:rPr>
          <w:rFonts w:asciiTheme="minorHAnsi" w:hAnsiTheme="minorHAnsi" w:cstheme="minorHAnsi"/>
          <w:sz w:val="24"/>
          <w:szCs w:val="24"/>
        </w:rPr>
      </w:pPr>
      <w:r>
        <w:rPr>
          <w:rFonts w:asciiTheme="minorHAnsi" w:hAnsiTheme="minorHAnsi" w:cstheme="minorHAnsi"/>
          <w:bCs w:val="0"/>
          <w:sz w:val="24"/>
          <w:szCs w:val="24"/>
        </w:rPr>
        <w:t>Healthy food and drink</w:t>
      </w:r>
    </w:p>
    <w:p w:rsidR="00B161A8" w:rsidRPr="00B161A8" w:rsidRDefault="00B161A8" w:rsidP="00D073AE">
      <w:pPr>
        <w:pStyle w:val="Heading1"/>
        <w:spacing w:before="99"/>
        <w:ind w:left="0"/>
        <w:rPr>
          <w:rFonts w:asciiTheme="minorHAnsi" w:hAnsiTheme="minorHAnsi" w:cstheme="minorHAnsi"/>
          <w:sz w:val="24"/>
          <w:szCs w:val="24"/>
          <w:u w:val="none"/>
        </w:rPr>
      </w:pPr>
      <w:r w:rsidRPr="00B161A8">
        <w:rPr>
          <w:rFonts w:asciiTheme="minorHAnsi" w:hAnsiTheme="minorHAnsi" w:cstheme="minorHAnsi"/>
          <w:sz w:val="24"/>
          <w:szCs w:val="24"/>
        </w:rPr>
        <w:t>Purpose of Policy</w:t>
      </w:r>
    </w:p>
    <w:p w:rsidR="00B161A8" w:rsidRPr="00B161A8" w:rsidRDefault="00415416" w:rsidP="00D073AE">
      <w:pPr>
        <w:pStyle w:val="BodyText"/>
        <w:ind w:left="0"/>
        <w:rPr>
          <w:rFonts w:asciiTheme="minorHAnsi" w:hAnsiTheme="minorHAnsi" w:cstheme="minorHAnsi"/>
          <w:sz w:val="24"/>
          <w:szCs w:val="24"/>
        </w:rPr>
      </w:pPr>
      <w:r>
        <w:rPr>
          <w:rFonts w:asciiTheme="minorHAnsi" w:hAnsiTheme="minorHAnsi" w:cstheme="minorHAnsi"/>
          <w:sz w:val="24"/>
          <w:szCs w:val="24"/>
        </w:rPr>
        <w:t xml:space="preserve">Beehive wishes to promote healthy eating to ensure the best outcomes for our children and community. Snack and lunch time are important times of our day and a chance to learn about healthy eating. </w:t>
      </w:r>
    </w:p>
    <w:p w:rsidR="00AF16D2" w:rsidRDefault="00BD57DB">
      <w:pPr>
        <w:rPr>
          <w:rFonts w:asciiTheme="minorHAnsi" w:hAnsiTheme="minorHAnsi" w:cstheme="minorHAnsi"/>
          <w:sz w:val="24"/>
          <w:szCs w:val="24"/>
        </w:rPr>
      </w:pPr>
      <w:r w:rsidRPr="00BD57DB">
        <w:rPr>
          <w:rFonts w:asciiTheme="minorHAnsi" w:hAnsiTheme="minorHAnsi" w:cstheme="minorHAnsi"/>
          <w:sz w:val="24"/>
          <w:szCs w:val="24"/>
        </w:rPr>
        <w:t xml:space="preserve"> </w:t>
      </w:r>
    </w:p>
    <w:p w:rsidR="00D073AE" w:rsidRPr="00D073AE" w:rsidRDefault="00D073AE">
      <w:pPr>
        <w:rPr>
          <w:rFonts w:asciiTheme="minorHAnsi" w:hAnsiTheme="minorHAnsi" w:cstheme="minorHAnsi"/>
          <w:b/>
          <w:sz w:val="24"/>
          <w:szCs w:val="24"/>
          <w:u w:val="single"/>
        </w:rPr>
      </w:pPr>
      <w:r w:rsidRPr="00D073AE">
        <w:rPr>
          <w:rFonts w:asciiTheme="minorHAnsi" w:hAnsiTheme="minorHAnsi" w:cstheme="minorHAnsi"/>
          <w:b/>
          <w:sz w:val="24"/>
          <w:szCs w:val="24"/>
          <w:u w:val="single"/>
        </w:rPr>
        <w:t>Procedure to follow</w:t>
      </w:r>
    </w:p>
    <w:p w:rsidR="00415416" w:rsidRDefault="00415416">
      <w:pPr>
        <w:rPr>
          <w:rFonts w:asciiTheme="minorHAnsi" w:hAnsiTheme="minorHAnsi" w:cstheme="minorHAnsi"/>
          <w:sz w:val="24"/>
          <w:szCs w:val="24"/>
        </w:rPr>
      </w:pPr>
    </w:p>
    <w:p w:rsidR="00415416" w:rsidRDefault="00415416">
      <w:pPr>
        <w:rPr>
          <w:rFonts w:asciiTheme="minorHAnsi" w:hAnsiTheme="minorHAnsi" w:cstheme="minorHAnsi"/>
          <w:sz w:val="24"/>
          <w:szCs w:val="24"/>
        </w:rPr>
      </w:pPr>
      <w:r w:rsidRPr="00415416">
        <w:rPr>
          <w:rFonts w:asciiTheme="minorHAnsi" w:hAnsiTheme="minorHAnsi" w:cstheme="minorHAnsi"/>
          <w:i/>
          <w:sz w:val="24"/>
          <w:szCs w:val="24"/>
        </w:rPr>
        <w:t>Admissions</w:t>
      </w:r>
      <w:r>
        <w:rPr>
          <w:rFonts w:asciiTheme="minorHAnsi" w:hAnsiTheme="minorHAnsi" w:cstheme="minorHAnsi"/>
          <w:sz w:val="24"/>
          <w:szCs w:val="24"/>
        </w:rPr>
        <w:t xml:space="preserve">: When a child joins Beehive, it is vital that parents inform staff of any allergies, dietary requirements, intolerances or general preferences/difficulties with food. We want to work with you as parents to ensure your child’s safety and nutrition. Allergy/dietary information is stored in your child’s file as well as being on display in the kitchen to ensure that all staff are aware. </w:t>
      </w:r>
    </w:p>
    <w:p w:rsidR="00415416" w:rsidRDefault="00415416">
      <w:pPr>
        <w:rPr>
          <w:rFonts w:asciiTheme="minorHAnsi" w:hAnsiTheme="minorHAnsi" w:cstheme="minorHAnsi"/>
          <w:sz w:val="24"/>
          <w:szCs w:val="24"/>
        </w:rPr>
      </w:pPr>
    </w:p>
    <w:p w:rsidR="00415416" w:rsidRDefault="00415416">
      <w:pPr>
        <w:rPr>
          <w:rFonts w:asciiTheme="minorHAnsi" w:hAnsiTheme="minorHAnsi" w:cstheme="minorHAnsi"/>
          <w:sz w:val="24"/>
          <w:szCs w:val="24"/>
        </w:rPr>
      </w:pPr>
      <w:r w:rsidRPr="00415416">
        <w:rPr>
          <w:rFonts w:asciiTheme="minorHAnsi" w:hAnsiTheme="minorHAnsi" w:cstheme="minorHAnsi"/>
          <w:i/>
          <w:sz w:val="24"/>
          <w:szCs w:val="24"/>
        </w:rPr>
        <w:t>Snack</w:t>
      </w:r>
      <w:r>
        <w:rPr>
          <w:rFonts w:asciiTheme="minorHAnsi" w:hAnsiTheme="minorHAnsi" w:cstheme="minorHAnsi"/>
          <w:sz w:val="24"/>
          <w:szCs w:val="24"/>
        </w:rPr>
        <w:t>: A morning and afternoon snack is provided daily. This is usually a range of fruit and cheese or sometimes a bread-based snack. If a child has brought in a birthday treat for children to share, this is also shared at this time or taken home with children.</w:t>
      </w:r>
      <w:r w:rsidR="005F0E03">
        <w:rPr>
          <w:rFonts w:asciiTheme="minorHAnsi" w:hAnsiTheme="minorHAnsi" w:cstheme="minorHAnsi"/>
          <w:sz w:val="24"/>
          <w:szCs w:val="24"/>
        </w:rPr>
        <w:t xml:space="preserve"> All provided snacks are vegetarian.</w:t>
      </w:r>
    </w:p>
    <w:p w:rsidR="00415416" w:rsidRDefault="00415416">
      <w:pPr>
        <w:rPr>
          <w:rFonts w:asciiTheme="minorHAnsi" w:hAnsiTheme="minorHAnsi" w:cstheme="minorHAnsi"/>
          <w:sz w:val="24"/>
          <w:szCs w:val="24"/>
        </w:rPr>
      </w:pPr>
    </w:p>
    <w:p w:rsidR="00415416" w:rsidRDefault="00415416">
      <w:pPr>
        <w:rPr>
          <w:rFonts w:asciiTheme="minorHAnsi" w:hAnsiTheme="minorHAnsi" w:cstheme="minorHAnsi"/>
          <w:sz w:val="24"/>
          <w:szCs w:val="24"/>
        </w:rPr>
      </w:pPr>
      <w:r w:rsidRPr="005F0E03">
        <w:rPr>
          <w:rFonts w:asciiTheme="minorHAnsi" w:hAnsiTheme="minorHAnsi" w:cstheme="minorHAnsi"/>
          <w:i/>
          <w:sz w:val="24"/>
          <w:szCs w:val="24"/>
        </w:rPr>
        <w:t>Packed lunch</w:t>
      </w:r>
      <w:r>
        <w:rPr>
          <w:rFonts w:asciiTheme="minorHAnsi" w:hAnsiTheme="minorHAnsi" w:cstheme="minorHAnsi"/>
          <w:sz w:val="24"/>
          <w:szCs w:val="24"/>
        </w:rPr>
        <w:t>: Parents provide a healthy packed lunch for their child. As advised in our Honey Pot Lunch Pot information, we promote healthy eating</w:t>
      </w:r>
      <w:r w:rsidR="005F0E03">
        <w:rPr>
          <w:rFonts w:asciiTheme="minorHAnsi" w:hAnsiTheme="minorHAnsi" w:cstheme="minorHAnsi"/>
          <w:sz w:val="24"/>
          <w:szCs w:val="24"/>
        </w:rPr>
        <w:t xml:space="preserve"> and encourage children to eat their lunches. We also work with families and if for example you would like your child to eat a certain food item first, please let us know. We strongly advise water rather than juice to be provided and to avoid sugary items such as chocolate. If you would like to give your child something sweet to eat, we recommend fruit or a fruit-based dessert, such as a fruity bake or fruit-based biscuit rather than a chocolate biscuit. </w:t>
      </w:r>
    </w:p>
    <w:p w:rsidR="005F0E03" w:rsidRDefault="005F0E03">
      <w:pPr>
        <w:rPr>
          <w:rFonts w:asciiTheme="minorHAnsi" w:hAnsiTheme="minorHAnsi" w:cstheme="minorHAnsi"/>
          <w:sz w:val="24"/>
          <w:szCs w:val="24"/>
        </w:rPr>
      </w:pPr>
    </w:p>
    <w:p w:rsidR="005F0E03" w:rsidRDefault="005F0E03">
      <w:pPr>
        <w:rPr>
          <w:rFonts w:asciiTheme="minorHAnsi" w:hAnsiTheme="minorHAnsi" w:cstheme="minorHAnsi"/>
          <w:sz w:val="24"/>
          <w:szCs w:val="24"/>
        </w:rPr>
      </w:pPr>
      <w:r w:rsidRPr="005F0E03">
        <w:rPr>
          <w:rFonts w:asciiTheme="minorHAnsi" w:hAnsiTheme="minorHAnsi" w:cstheme="minorHAnsi"/>
          <w:i/>
          <w:sz w:val="24"/>
          <w:szCs w:val="24"/>
        </w:rPr>
        <w:t>Nuts</w:t>
      </w:r>
      <w:r>
        <w:rPr>
          <w:rFonts w:asciiTheme="minorHAnsi" w:hAnsiTheme="minorHAnsi" w:cstheme="minorHAnsi"/>
          <w:sz w:val="24"/>
          <w:szCs w:val="24"/>
        </w:rPr>
        <w:t>: We are a nut-free environment. If an item does not have nuts listed as an ingredient</w:t>
      </w:r>
      <w:r w:rsidR="00CC3677">
        <w:rPr>
          <w:rFonts w:asciiTheme="minorHAnsi" w:hAnsiTheme="minorHAnsi" w:cstheme="minorHAnsi"/>
          <w:sz w:val="24"/>
          <w:szCs w:val="24"/>
        </w:rPr>
        <w:t>,</w:t>
      </w:r>
      <w:r>
        <w:rPr>
          <w:rFonts w:asciiTheme="minorHAnsi" w:hAnsiTheme="minorHAnsi" w:cstheme="minorHAnsi"/>
          <w:sz w:val="24"/>
          <w:szCs w:val="24"/>
        </w:rPr>
        <w:t xml:space="preserve"> but says “may contain nuts” it is currently permitted as we have no children with nut allergies, but as we have a staff member with a peanut allergy, peanuts must be avoided. </w:t>
      </w:r>
    </w:p>
    <w:p w:rsidR="005F0E03" w:rsidRDefault="005F0E03">
      <w:pPr>
        <w:rPr>
          <w:rFonts w:asciiTheme="minorHAnsi" w:hAnsiTheme="minorHAnsi" w:cstheme="minorHAnsi"/>
          <w:sz w:val="24"/>
          <w:szCs w:val="24"/>
        </w:rPr>
      </w:pPr>
    </w:p>
    <w:p w:rsidR="005F0E03" w:rsidRDefault="005F0E03">
      <w:pPr>
        <w:rPr>
          <w:rFonts w:asciiTheme="minorHAnsi" w:hAnsiTheme="minorHAnsi" w:cstheme="minorHAnsi"/>
          <w:sz w:val="24"/>
          <w:szCs w:val="24"/>
        </w:rPr>
      </w:pPr>
      <w:r w:rsidRPr="005F0E03">
        <w:rPr>
          <w:rFonts w:asciiTheme="minorHAnsi" w:hAnsiTheme="minorHAnsi" w:cstheme="minorHAnsi"/>
          <w:i/>
          <w:sz w:val="24"/>
          <w:szCs w:val="24"/>
        </w:rPr>
        <w:t>Curriculum and resources</w:t>
      </w:r>
      <w:r>
        <w:rPr>
          <w:rFonts w:asciiTheme="minorHAnsi" w:hAnsiTheme="minorHAnsi" w:cstheme="minorHAnsi"/>
          <w:sz w:val="24"/>
          <w:szCs w:val="24"/>
        </w:rPr>
        <w:t xml:space="preserve">: We have displays informing children about healthy eating and also play games which help teach the children about different food groups. We also may use food in our play to help children with sensory issues develop their understanding and comfort with food, such as feeling different textures in food. </w:t>
      </w:r>
    </w:p>
    <w:p w:rsidR="005F0E03" w:rsidRDefault="005F0E03">
      <w:pPr>
        <w:rPr>
          <w:rFonts w:asciiTheme="minorHAnsi" w:hAnsiTheme="minorHAnsi" w:cstheme="minorHAnsi"/>
          <w:sz w:val="24"/>
          <w:szCs w:val="24"/>
        </w:rPr>
      </w:pPr>
    </w:p>
    <w:p w:rsidR="00415416" w:rsidRDefault="00415416">
      <w:pPr>
        <w:rPr>
          <w:rFonts w:asciiTheme="minorHAnsi" w:hAnsiTheme="minorHAnsi" w:cstheme="minorHAnsi"/>
          <w:sz w:val="24"/>
          <w:szCs w:val="24"/>
        </w:rPr>
      </w:pPr>
    </w:p>
    <w:p w:rsidR="00415416" w:rsidRDefault="00415416">
      <w:pPr>
        <w:rPr>
          <w:rFonts w:asciiTheme="minorHAnsi" w:hAnsiTheme="minorHAnsi" w:cstheme="minorHAnsi"/>
          <w:sz w:val="24"/>
          <w:szCs w:val="24"/>
        </w:rPr>
      </w:pPr>
    </w:p>
    <w:p w:rsidR="00C74762" w:rsidRDefault="00C74762">
      <w:pPr>
        <w:rPr>
          <w:rFonts w:asciiTheme="minorHAnsi" w:hAnsiTheme="minorHAnsi" w:cstheme="minorHAnsi"/>
          <w:sz w:val="24"/>
          <w:szCs w:val="24"/>
        </w:rPr>
      </w:pPr>
    </w:p>
    <w:p w:rsidR="00C74762" w:rsidRDefault="00C74762">
      <w:pPr>
        <w:rPr>
          <w:rFonts w:asciiTheme="minorHAnsi" w:hAnsiTheme="minorHAnsi" w:cstheme="minorHAnsi"/>
          <w:sz w:val="24"/>
          <w:szCs w:val="24"/>
        </w:rPr>
      </w:pPr>
    </w:p>
    <w:p w:rsidR="00C74762" w:rsidRDefault="00C74762">
      <w:pPr>
        <w:rPr>
          <w:rFonts w:asciiTheme="minorHAnsi" w:hAnsiTheme="minorHAnsi" w:cstheme="minorHAnsi"/>
          <w:sz w:val="24"/>
          <w:szCs w:val="24"/>
        </w:rPr>
      </w:pPr>
    </w:p>
    <w:p w:rsidR="00D073AE" w:rsidRPr="00700037" w:rsidRDefault="00D073AE" w:rsidP="00D073AE">
      <w:pPr>
        <w:spacing w:before="120"/>
        <w:rPr>
          <w:rFonts w:asciiTheme="minorHAnsi" w:hAnsiTheme="minorHAnsi" w:cstheme="minorHAnsi"/>
          <w:sz w:val="24"/>
          <w:szCs w:val="24"/>
        </w:rPr>
      </w:pPr>
      <w:r w:rsidRPr="00700037">
        <w:rPr>
          <w:rFonts w:asciiTheme="minorHAnsi" w:hAnsiTheme="minorHAnsi" w:cstheme="minorHAnsi"/>
          <w:sz w:val="24"/>
          <w:szCs w:val="24"/>
        </w:rPr>
        <w:t>This policy was adopted at a meeting of Beehive Pre-school playgroup held on</w:t>
      </w:r>
      <w:r>
        <w:rPr>
          <w:rFonts w:asciiTheme="minorHAnsi" w:hAnsiTheme="minorHAnsi" w:cstheme="minorHAnsi"/>
          <w:sz w:val="24"/>
          <w:szCs w:val="24"/>
        </w:rPr>
        <w:t xml:space="preserve"> ………..…</w:t>
      </w:r>
    </w:p>
    <w:p w:rsidR="00D073AE" w:rsidRPr="00700037" w:rsidRDefault="00D073AE" w:rsidP="00D073AE">
      <w:pPr>
        <w:spacing w:before="120"/>
        <w:rPr>
          <w:rFonts w:asciiTheme="minorHAnsi" w:hAnsiTheme="minorHAnsi" w:cstheme="minorHAnsi"/>
          <w:sz w:val="24"/>
          <w:szCs w:val="24"/>
        </w:rPr>
      </w:pPr>
      <w:r w:rsidRPr="00700037">
        <w:rPr>
          <w:rFonts w:asciiTheme="minorHAnsi" w:hAnsiTheme="minorHAnsi" w:cstheme="minorHAnsi"/>
          <w:sz w:val="24"/>
          <w:szCs w:val="24"/>
        </w:rPr>
        <w:t>Signed on behalf of the pre-school………………………………………………</w:t>
      </w:r>
    </w:p>
    <w:p w:rsidR="00D073AE" w:rsidRPr="00B161A8" w:rsidRDefault="00D073AE">
      <w:pPr>
        <w:rPr>
          <w:rFonts w:asciiTheme="minorHAnsi" w:hAnsiTheme="minorHAnsi" w:cstheme="minorHAnsi"/>
          <w:sz w:val="24"/>
          <w:szCs w:val="24"/>
        </w:rPr>
      </w:pPr>
    </w:p>
    <w:sectPr w:rsidR="00D073AE" w:rsidRPr="00B161A8" w:rsidSect="00B161A8">
      <w:footerReference w:type="default" r:id="rId8"/>
      <w:pgSz w:w="11910" w:h="16840"/>
      <w:pgMar w:top="720" w:right="720" w:bottom="720" w:left="720" w:header="0" w:footer="158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18A" w:rsidRDefault="002C218A" w:rsidP="00CC75ED">
      <w:r>
        <w:separator/>
      </w:r>
    </w:p>
  </w:endnote>
  <w:endnote w:type="continuationSeparator" w:id="1">
    <w:p w:rsidR="002C218A" w:rsidRDefault="002C218A" w:rsidP="00CC7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5C" w:rsidRDefault="00513DC8">
    <w:pPr>
      <w:pStyle w:val="BodyText"/>
      <w:spacing w:line="14" w:lineRule="auto"/>
      <w:ind w:left="0"/>
    </w:pPr>
    <w:r w:rsidRPr="00513DC8">
      <w:pict>
        <v:shapetype id="_x0000_t202" coordsize="21600,21600" o:spt="202" path="m,l,21600r21600,l21600,xe">
          <v:stroke joinstyle="miter"/>
          <v:path gradientshapeok="t" o:connecttype="rect"/>
        </v:shapetype>
        <v:shape id="_x0000_s2049" type="#_x0000_t202" style="position:absolute;margin-left:270.35pt;margin-top:750.15pt;width:54.6pt;height:17.45pt;z-index:-251658752;mso-position-horizontal-relative:page;mso-position-vertical-relative:page" filled="f" stroked="f">
          <v:textbox inset="0,0,0,0">
            <w:txbxContent>
              <w:p w:rsidR="00FE705C" w:rsidRDefault="00A2673D">
                <w:pPr>
                  <w:pStyle w:val="BodyText"/>
                  <w:spacing w:before="50"/>
                  <w:ind w:left="20"/>
                </w:pPr>
                <w:r>
                  <w:t xml:space="preserve">Page </w:t>
                </w:r>
                <w:r w:rsidR="00513DC8">
                  <w:fldChar w:fldCharType="begin"/>
                </w:r>
                <w:r>
                  <w:instrText xml:space="preserve"> PAGE </w:instrText>
                </w:r>
                <w:r w:rsidR="00513DC8">
                  <w:fldChar w:fldCharType="separate"/>
                </w:r>
                <w:r w:rsidR="00CC3677">
                  <w:rPr>
                    <w:noProof/>
                  </w:rPr>
                  <w:t>1</w:t>
                </w:r>
                <w:r w:rsidR="00513DC8">
                  <w:fldChar w:fldCharType="end"/>
                </w:r>
                <w:r>
                  <w:t xml:space="preserve"> of 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18A" w:rsidRDefault="002C218A" w:rsidP="00CC75ED">
      <w:r>
        <w:separator/>
      </w:r>
    </w:p>
  </w:footnote>
  <w:footnote w:type="continuationSeparator" w:id="1">
    <w:p w:rsidR="002C218A" w:rsidRDefault="002C218A" w:rsidP="00CC7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0637C"/>
    <w:multiLevelType w:val="hybridMultilevel"/>
    <w:tmpl w:val="94889C42"/>
    <w:lvl w:ilvl="0" w:tplc="278A2220">
      <w:numFmt w:val="bullet"/>
      <w:lvlText w:val=""/>
      <w:lvlJc w:val="left"/>
      <w:pPr>
        <w:ind w:left="820" w:hanging="360"/>
      </w:pPr>
      <w:rPr>
        <w:rFonts w:ascii="Symbol" w:eastAsia="Symbol" w:hAnsi="Symbol" w:cs="Symbol" w:hint="default"/>
        <w:w w:val="99"/>
        <w:sz w:val="20"/>
        <w:szCs w:val="20"/>
        <w:lang w:val="en-US" w:eastAsia="en-US" w:bidi="ar-SA"/>
      </w:rPr>
    </w:lvl>
    <w:lvl w:ilvl="1" w:tplc="7A20A7E6">
      <w:numFmt w:val="bullet"/>
      <w:lvlText w:val="•"/>
      <w:lvlJc w:val="left"/>
      <w:pPr>
        <w:ind w:left="1658" w:hanging="360"/>
      </w:pPr>
      <w:rPr>
        <w:rFonts w:hint="default"/>
        <w:lang w:val="en-US" w:eastAsia="en-US" w:bidi="ar-SA"/>
      </w:rPr>
    </w:lvl>
    <w:lvl w:ilvl="2" w:tplc="D50CC86A">
      <w:numFmt w:val="bullet"/>
      <w:lvlText w:val="•"/>
      <w:lvlJc w:val="left"/>
      <w:pPr>
        <w:ind w:left="2497" w:hanging="360"/>
      </w:pPr>
      <w:rPr>
        <w:rFonts w:hint="default"/>
        <w:lang w:val="en-US" w:eastAsia="en-US" w:bidi="ar-SA"/>
      </w:rPr>
    </w:lvl>
    <w:lvl w:ilvl="3" w:tplc="3716B77C">
      <w:numFmt w:val="bullet"/>
      <w:lvlText w:val="•"/>
      <w:lvlJc w:val="left"/>
      <w:pPr>
        <w:ind w:left="3335" w:hanging="360"/>
      </w:pPr>
      <w:rPr>
        <w:rFonts w:hint="default"/>
        <w:lang w:val="en-US" w:eastAsia="en-US" w:bidi="ar-SA"/>
      </w:rPr>
    </w:lvl>
    <w:lvl w:ilvl="4" w:tplc="85D82FAC">
      <w:numFmt w:val="bullet"/>
      <w:lvlText w:val="•"/>
      <w:lvlJc w:val="left"/>
      <w:pPr>
        <w:ind w:left="4174" w:hanging="360"/>
      </w:pPr>
      <w:rPr>
        <w:rFonts w:hint="default"/>
        <w:lang w:val="en-US" w:eastAsia="en-US" w:bidi="ar-SA"/>
      </w:rPr>
    </w:lvl>
    <w:lvl w:ilvl="5" w:tplc="5518DE82">
      <w:numFmt w:val="bullet"/>
      <w:lvlText w:val="•"/>
      <w:lvlJc w:val="left"/>
      <w:pPr>
        <w:ind w:left="5013" w:hanging="360"/>
      </w:pPr>
      <w:rPr>
        <w:rFonts w:hint="default"/>
        <w:lang w:val="en-US" w:eastAsia="en-US" w:bidi="ar-SA"/>
      </w:rPr>
    </w:lvl>
    <w:lvl w:ilvl="6" w:tplc="AE2EC2CE">
      <w:numFmt w:val="bullet"/>
      <w:lvlText w:val="•"/>
      <w:lvlJc w:val="left"/>
      <w:pPr>
        <w:ind w:left="5851" w:hanging="360"/>
      </w:pPr>
      <w:rPr>
        <w:rFonts w:hint="default"/>
        <w:lang w:val="en-US" w:eastAsia="en-US" w:bidi="ar-SA"/>
      </w:rPr>
    </w:lvl>
    <w:lvl w:ilvl="7" w:tplc="0E3203FE">
      <w:numFmt w:val="bullet"/>
      <w:lvlText w:val="•"/>
      <w:lvlJc w:val="left"/>
      <w:pPr>
        <w:ind w:left="6690" w:hanging="360"/>
      </w:pPr>
      <w:rPr>
        <w:rFonts w:hint="default"/>
        <w:lang w:val="en-US" w:eastAsia="en-US" w:bidi="ar-SA"/>
      </w:rPr>
    </w:lvl>
    <w:lvl w:ilvl="8" w:tplc="6CD6B49A">
      <w:numFmt w:val="bullet"/>
      <w:lvlText w:val="•"/>
      <w:lvlJc w:val="left"/>
      <w:pPr>
        <w:ind w:left="7529"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174EA6"/>
    <w:rsid w:val="00000CFB"/>
    <w:rsid w:val="00174EA6"/>
    <w:rsid w:val="002C218A"/>
    <w:rsid w:val="00415416"/>
    <w:rsid w:val="00513DC8"/>
    <w:rsid w:val="005F0E03"/>
    <w:rsid w:val="007D6CFD"/>
    <w:rsid w:val="00900C7E"/>
    <w:rsid w:val="00A2673D"/>
    <w:rsid w:val="00AF16D2"/>
    <w:rsid w:val="00B161A8"/>
    <w:rsid w:val="00BB1DB3"/>
    <w:rsid w:val="00BD57DB"/>
    <w:rsid w:val="00C74762"/>
    <w:rsid w:val="00CC3677"/>
    <w:rsid w:val="00CC75ED"/>
    <w:rsid w:val="00D073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61A8"/>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link w:val="Heading1Char"/>
    <w:uiPriority w:val="1"/>
    <w:qFormat/>
    <w:rsid w:val="00B161A8"/>
    <w:pPr>
      <w:spacing w:before="1" w:line="279" w:lineRule="exact"/>
      <w:ind w:left="10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61A8"/>
    <w:rPr>
      <w:rFonts w:ascii="Comic Sans MS" w:eastAsia="Comic Sans MS" w:hAnsi="Comic Sans MS" w:cs="Comic Sans MS"/>
      <w:b/>
      <w:bCs/>
      <w:sz w:val="20"/>
      <w:szCs w:val="20"/>
      <w:u w:val="single" w:color="000000"/>
      <w:lang w:val="en-US"/>
    </w:rPr>
  </w:style>
  <w:style w:type="paragraph" w:styleId="BodyText">
    <w:name w:val="Body Text"/>
    <w:basedOn w:val="Normal"/>
    <w:link w:val="BodyTextChar"/>
    <w:uiPriority w:val="1"/>
    <w:qFormat/>
    <w:rsid w:val="00B161A8"/>
    <w:pPr>
      <w:ind w:left="100"/>
    </w:pPr>
    <w:rPr>
      <w:sz w:val="20"/>
      <w:szCs w:val="20"/>
    </w:rPr>
  </w:style>
  <w:style w:type="character" w:customStyle="1" w:styleId="BodyTextChar">
    <w:name w:val="Body Text Char"/>
    <w:basedOn w:val="DefaultParagraphFont"/>
    <w:link w:val="BodyText"/>
    <w:uiPriority w:val="1"/>
    <w:rsid w:val="00B161A8"/>
    <w:rPr>
      <w:rFonts w:ascii="Comic Sans MS" w:eastAsia="Comic Sans MS" w:hAnsi="Comic Sans MS" w:cs="Comic Sans MS"/>
      <w:sz w:val="20"/>
      <w:szCs w:val="20"/>
      <w:lang w:val="en-US"/>
    </w:rPr>
  </w:style>
  <w:style w:type="paragraph" w:styleId="Title">
    <w:name w:val="Title"/>
    <w:basedOn w:val="Normal"/>
    <w:link w:val="TitleChar"/>
    <w:uiPriority w:val="1"/>
    <w:qFormat/>
    <w:rsid w:val="00B161A8"/>
    <w:pPr>
      <w:ind w:left="2795" w:right="2776"/>
      <w:jc w:val="center"/>
    </w:pPr>
    <w:rPr>
      <w:b/>
      <w:bCs/>
      <w:sz w:val="28"/>
      <w:szCs w:val="28"/>
      <w:u w:val="single" w:color="000000"/>
    </w:rPr>
  </w:style>
  <w:style w:type="character" w:customStyle="1" w:styleId="TitleChar">
    <w:name w:val="Title Char"/>
    <w:basedOn w:val="DefaultParagraphFont"/>
    <w:link w:val="Title"/>
    <w:uiPriority w:val="1"/>
    <w:rsid w:val="00B161A8"/>
    <w:rPr>
      <w:rFonts w:ascii="Comic Sans MS" w:eastAsia="Comic Sans MS" w:hAnsi="Comic Sans MS" w:cs="Comic Sans MS"/>
      <w:b/>
      <w:bCs/>
      <w:sz w:val="28"/>
      <w:szCs w:val="28"/>
      <w:u w:val="single" w:color="000000"/>
      <w:lang w:val="en-US"/>
    </w:rPr>
  </w:style>
  <w:style w:type="paragraph" w:styleId="ListParagraph">
    <w:name w:val="List Paragraph"/>
    <w:basedOn w:val="Normal"/>
    <w:uiPriority w:val="1"/>
    <w:qFormat/>
    <w:rsid w:val="00B161A8"/>
    <w:pPr>
      <w:spacing w:line="278" w:lineRule="exact"/>
      <w:ind w:left="820" w:hanging="361"/>
    </w:pPr>
  </w:style>
  <w:style w:type="paragraph" w:styleId="BalloonText">
    <w:name w:val="Balloon Text"/>
    <w:basedOn w:val="Normal"/>
    <w:link w:val="BalloonTextChar"/>
    <w:uiPriority w:val="99"/>
    <w:semiHidden/>
    <w:unhideWhenUsed/>
    <w:rsid w:val="00BD57DB"/>
    <w:rPr>
      <w:rFonts w:ascii="Tahoma" w:hAnsi="Tahoma" w:cs="Tahoma"/>
      <w:sz w:val="16"/>
      <w:szCs w:val="16"/>
    </w:rPr>
  </w:style>
  <w:style w:type="character" w:customStyle="1" w:styleId="BalloonTextChar">
    <w:name w:val="Balloon Text Char"/>
    <w:basedOn w:val="DefaultParagraphFont"/>
    <w:link w:val="BalloonText"/>
    <w:uiPriority w:val="99"/>
    <w:semiHidden/>
    <w:rsid w:val="00BD57DB"/>
    <w:rPr>
      <w:rFonts w:ascii="Tahoma" w:eastAsia="Comic Sans MS"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Beehive</dc:creator>
  <cp:lastModifiedBy>Beehive</cp:lastModifiedBy>
  <cp:revision>5</cp:revision>
  <dcterms:created xsi:type="dcterms:W3CDTF">2023-10-23T13:05:00Z</dcterms:created>
  <dcterms:modified xsi:type="dcterms:W3CDTF">2023-10-23T13:20:00Z</dcterms:modified>
</cp:coreProperties>
</file>